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727C88">
        <w:rPr>
          <w:rFonts w:ascii="Times New Roman" w:hAnsi="Times New Roman" w:cs="Times New Roman"/>
          <w:b/>
          <w:bCs/>
          <w:sz w:val="72"/>
          <w:szCs w:val="72"/>
        </w:rPr>
        <w:t>Уро</w:t>
      </w:r>
      <w:proofErr w:type="gramStart"/>
      <w:r w:rsidRPr="00727C88">
        <w:rPr>
          <w:rFonts w:ascii="Times New Roman" w:hAnsi="Times New Roman" w:cs="Times New Roman"/>
          <w:b/>
          <w:bCs/>
          <w:sz w:val="72"/>
          <w:szCs w:val="72"/>
        </w:rPr>
        <w:t>к-</w:t>
      </w:r>
      <w:proofErr w:type="gramEnd"/>
      <w:r w:rsidRPr="00727C88">
        <w:rPr>
          <w:rFonts w:ascii="Times New Roman" w:hAnsi="Times New Roman" w:cs="Times New Roman"/>
          <w:b/>
          <w:bCs/>
          <w:sz w:val="72"/>
          <w:szCs w:val="72"/>
        </w:rPr>
        <w:t xml:space="preserve"> игра </w:t>
      </w:r>
    </w:p>
    <w:p w:rsidR="00727C88" w:rsidRPr="00727C88" w:rsidRDefault="00727C88" w:rsidP="00727C88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72"/>
          <w:szCs w:val="72"/>
        </w:rPr>
      </w:pPr>
      <w:r w:rsidRPr="00727C88">
        <w:rPr>
          <w:rFonts w:ascii="Times New Roman" w:hAnsi="Times New Roman" w:cs="Times New Roman"/>
          <w:b/>
          <w:bCs/>
          <w:color w:val="FF0000"/>
          <w:sz w:val="72"/>
          <w:szCs w:val="72"/>
        </w:rPr>
        <w:t>«Путешествие по Смутному времени»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27C88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Урок- игра «Путешествие по Смутному времени»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7 класс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br/>
        <w:t> </w:t>
      </w:r>
      <w:r w:rsidRPr="00727C88">
        <w:rPr>
          <w:rFonts w:ascii="Times New Roman" w:hAnsi="Times New Roman" w:cs="Times New Roman"/>
          <w:b/>
          <w:bCs/>
          <w:sz w:val="24"/>
          <w:szCs w:val="24"/>
        </w:rPr>
        <w:t>Цели урока: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Образовательные: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- повторить, систематизировать обобщить исторические факты и события Смуты;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- оценить вклад исторических деятелей данного периода в историю России;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- определить историческое значение, оценку «смутного времени» в истории России.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 xml:space="preserve">- развивать умение учащихся решать проблемные задачи, давать оценку происходившим событиям (деятельность Лжедмитрия I и Лжедмитрия II, восстание под руководством И. </w:t>
      </w:r>
      <w:proofErr w:type="spellStart"/>
      <w:r w:rsidRPr="00727C88">
        <w:rPr>
          <w:rFonts w:ascii="Times New Roman" w:hAnsi="Times New Roman" w:cs="Times New Roman"/>
          <w:sz w:val="24"/>
          <w:szCs w:val="24"/>
        </w:rPr>
        <w:t>Болотникова</w:t>
      </w:r>
      <w:proofErr w:type="spellEnd"/>
      <w:r w:rsidRPr="00727C88">
        <w:rPr>
          <w:rFonts w:ascii="Times New Roman" w:hAnsi="Times New Roman" w:cs="Times New Roman"/>
          <w:sz w:val="24"/>
          <w:szCs w:val="24"/>
        </w:rPr>
        <w:t>, Первое и Второе ополчения);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- закрепить умение работы c </w:t>
      </w:r>
      <w:proofErr w:type="spellStart"/>
      <w:r w:rsidRPr="00727C88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727C88">
        <w:rPr>
          <w:rFonts w:ascii="Times New Roman" w:hAnsi="Times New Roman" w:cs="Times New Roman"/>
          <w:sz w:val="24"/>
          <w:szCs w:val="24"/>
        </w:rPr>
        <w:t> ресурсами;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- продолжить формирование умений работы с дополнительным материалом;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- продолжить формирование умений и навыков выделять главное и делать выводы, обобщать, аргументировать свою точку зрения.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- продолжить развивать интерес у учащихся к изучаемому предмету, к самообразованию и самостоятельному поиску дополнительного материала;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- продолжить развивать чувства толерантности;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- продолжить формирование уважительного отношения к чужому мнению, навыков работы в коллективе;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- продолжить формировать умение давать собственную оценку историческим событиям;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- способствовать воспитанию ответственности (в ходе современной деятельности) и уважения к историческому прошлому свое страны (на примере защитников «земли русской»)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Задача: </w:t>
      </w:r>
      <w:r w:rsidRPr="00727C88">
        <w:rPr>
          <w:rFonts w:ascii="Times New Roman" w:hAnsi="Times New Roman" w:cs="Times New Roman"/>
          <w:sz w:val="24"/>
          <w:szCs w:val="24"/>
        </w:rPr>
        <w:t xml:space="preserve">Выяснить: Действительно ли Смутное время – это время утраченных возможностей? </w:t>
      </w:r>
      <w:proofErr w:type="gramStart"/>
      <w:r w:rsidRPr="00727C88">
        <w:rPr>
          <w:rFonts w:ascii="Times New Roman" w:hAnsi="Times New Roman" w:cs="Times New Roman"/>
          <w:sz w:val="24"/>
          <w:szCs w:val="24"/>
        </w:rPr>
        <w:t>Что это: время «падения» России или «взлета», шаг «назад» или «вперед» в ее развитии?</w:t>
      </w:r>
      <w:proofErr w:type="gramEnd"/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727C88">
        <w:rPr>
          <w:rFonts w:ascii="Times New Roman" w:hAnsi="Times New Roman" w:cs="Times New Roman"/>
          <w:sz w:val="24"/>
          <w:szCs w:val="24"/>
        </w:rPr>
        <w:t> доска, ПК, портреты исторических деятелей Смутного времени (Лжедмитрий I, Лжедмитрий II, Борис Годунов, Дмитрий Пожарский, Кузьма Минин), листы оценивания для жюри, учебник по Истории России конец XVI-XVIII век 7 класс, А.А. Данилов, Л.Г. Косулина, М., «Просвещение», 2009 г.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Оформление доски: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Тема: «Путешествие по Смутному времени»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Ход урока: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1. Организационный момент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2. Актуализация опорных знаний учащихся по изученной теме: «Смутное время». Игра. Работа с </w:t>
      </w:r>
      <w:proofErr w:type="spellStart"/>
      <w:r w:rsidRPr="00727C88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727C88">
        <w:rPr>
          <w:rFonts w:ascii="Times New Roman" w:hAnsi="Times New Roman" w:cs="Times New Roman"/>
          <w:sz w:val="24"/>
          <w:szCs w:val="24"/>
        </w:rPr>
        <w:t> ресурсами – составление журнала по истории Смутного времени. Проверка усвоения знаний.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3. Подведение итогов игры. Подведение итогов работы на уроке. Выставление оценок.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4.Домашнее задание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br/>
      </w:r>
      <w:r w:rsidRPr="00727C88">
        <w:rPr>
          <w:rFonts w:ascii="Times New Roman" w:hAnsi="Times New Roman" w:cs="Times New Roman"/>
          <w:b/>
          <w:bCs/>
          <w:sz w:val="24"/>
          <w:szCs w:val="24"/>
        </w:rPr>
        <w:t>1.Организационный момент</w:t>
      </w:r>
      <w:r w:rsidRPr="00727C88">
        <w:rPr>
          <w:rFonts w:ascii="Times New Roman" w:hAnsi="Times New Roman" w:cs="Times New Roman"/>
          <w:sz w:val="24"/>
          <w:szCs w:val="24"/>
        </w:rPr>
        <w:t> – 5 минут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Учащиеся заходят в класс, занимают места.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Приветствие учащихся: учитель приветствует учащихся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lastRenderedPageBreak/>
        <w:t>17 век вошел в историю нашего государства как «</w:t>
      </w:r>
      <w:proofErr w:type="spellStart"/>
      <w:r w:rsidRPr="00727C88">
        <w:rPr>
          <w:rFonts w:ascii="Times New Roman" w:hAnsi="Times New Roman" w:cs="Times New Roman"/>
          <w:sz w:val="24"/>
          <w:szCs w:val="24"/>
        </w:rPr>
        <w:t>бунташное</w:t>
      </w:r>
      <w:proofErr w:type="spellEnd"/>
      <w:r w:rsidRPr="00727C88">
        <w:rPr>
          <w:rFonts w:ascii="Times New Roman" w:hAnsi="Times New Roman" w:cs="Times New Roman"/>
          <w:sz w:val="24"/>
          <w:szCs w:val="24"/>
        </w:rPr>
        <w:t xml:space="preserve"> время». Современники называли начало этого столетия «смутой». Неурожай, голод, мор – вот чем открылось 17 столетие. Усилились крестьянские побеги и волнения. Поднимались самозванцы, один наглее другого.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Но беды и напасти сплотили народ. На «очищение» Русского государства поднялось возглавляемое Мининым и Пожарским ополчение «Всей Земли». Оно показало жизненность и силы России.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Современники, потрясенные событиями Смуты, много писали о ней, размышляли, давали свою ей оценку.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Давайте и мы сегодня на  уроке  попробуем воспроизвести события Смуты, вспомнить её причины, назвать её участников и попытаемся дать свою оценку  Смутного   времени.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 xml:space="preserve">Учитель объявляет учебную задачу: Действительно ли Смутное время – это время утраченных возможностей? </w:t>
      </w:r>
      <w:proofErr w:type="gramStart"/>
      <w:r w:rsidRPr="00727C88">
        <w:rPr>
          <w:rFonts w:ascii="Times New Roman" w:hAnsi="Times New Roman" w:cs="Times New Roman"/>
          <w:sz w:val="24"/>
          <w:szCs w:val="24"/>
        </w:rPr>
        <w:t>Что это: время «падения» России или «взлета», шаг «назад» или «вперед» в ее развитии?</w:t>
      </w:r>
      <w:proofErr w:type="gramEnd"/>
      <w:r w:rsidRPr="00727C88">
        <w:rPr>
          <w:rFonts w:ascii="Times New Roman" w:hAnsi="Times New Roman" w:cs="Times New Roman"/>
          <w:sz w:val="24"/>
          <w:szCs w:val="24"/>
        </w:rPr>
        <w:t xml:space="preserve"> А чтобы решить обозначенную задачу мы, мы проводим сегодня игру «Путешествие по Смутному времени».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Подготовка к игре.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 xml:space="preserve">Учитель предлагает учащимся разделиться на две команды </w:t>
      </w:r>
      <w:proofErr w:type="gramStart"/>
      <w:r w:rsidRPr="00727C8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27C88">
        <w:rPr>
          <w:rFonts w:ascii="Times New Roman" w:hAnsi="Times New Roman" w:cs="Times New Roman"/>
          <w:sz w:val="24"/>
          <w:szCs w:val="24"/>
        </w:rPr>
        <w:t>команда мальчиков и команда девочек), выбрать капитана, придумать название команды.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 xml:space="preserve">Правила игры: В нашей игре будет 6 этапов, название которых вы видите на доске. За каждый правильный ответ команда получает 1 балл, принося тем самым очки в копилку команды. Если у команды </w:t>
      </w:r>
      <w:proofErr w:type="gramStart"/>
      <w:r w:rsidRPr="00727C88">
        <w:rPr>
          <w:rFonts w:ascii="Times New Roman" w:hAnsi="Times New Roman" w:cs="Times New Roman"/>
          <w:sz w:val="24"/>
          <w:szCs w:val="24"/>
        </w:rPr>
        <w:t>нет версий право ответа переходит</w:t>
      </w:r>
      <w:proofErr w:type="gramEnd"/>
      <w:r w:rsidRPr="00727C88">
        <w:rPr>
          <w:rFonts w:ascii="Times New Roman" w:hAnsi="Times New Roman" w:cs="Times New Roman"/>
          <w:sz w:val="24"/>
          <w:szCs w:val="24"/>
        </w:rPr>
        <w:t xml:space="preserve"> другой команде. Если вторая команда отвечает правильно, то зарабатывает очки.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27C88">
        <w:rPr>
          <w:rFonts w:ascii="Times New Roman" w:hAnsi="Times New Roman" w:cs="Times New Roman"/>
          <w:sz w:val="24"/>
          <w:szCs w:val="24"/>
        </w:rPr>
        <w:t> </w:t>
      </w:r>
      <w:r w:rsidRPr="00727C88">
        <w:rPr>
          <w:rFonts w:ascii="Times New Roman" w:hAnsi="Times New Roman" w:cs="Times New Roman"/>
          <w:b/>
          <w:bCs/>
          <w:sz w:val="24"/>
          <w:szCs w:val="24"/>
        </w:rPr>
        <w:t>Актуализация опорных знаний учащихся по изученной теме: «Смутное время». Игра. Работа с </w:t>
      </w:r>
      <w:proofErr w:type="spellStart"/>
      <w:r w:rsidRPr="00727C88">
        <w:rPr>
          <w:rFonts w:ascii="Times New Roman" w:hAnsi="Times New Roman" w:cs="Times New Roman"/>
          <w:b/>
          <w:bCs/>
          <w:sz w:val="24"/>
          <w:szCs w:val="24"/>
        </w:rPr>
        <w:t>Internet</w:t>
      </w:r>
      <w:proofErr w:type="spellEnd"/>
      <w:r w:rsidRPr="00727C88">
        <w:rPr>
          <w:rFonts w:ascii="Times New Roman" w:hAnsi="Times New Roman" w:cs="Times New Roman"/>
          <w:b/>
          <w:bCs/>
          <w:sz w:val="24"/>
          <w:szCs w:val="24"/>
        </w:rPr>
        <w:t> ресурсами. Проверка усвоения знаний</w:t>
      </w:r>
      <w:r w:rsidRPr="00727C88">
        <w:rPr>
          <w:rFonts w:ascii="Times New Roman" w:hAnsi="Times New Roman" w:cs="Times New Roman"/>
          <w:sz w:val="24"/>
          <w:szCs w:val="24"/>
        </w:rPr>
        <w:t> - 35 минут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Учитель зачитывает слова историка Ключевского В. О. « Смутное   время  впервые и больно ударило по сонным русским умам, заставило способных мыслить, людей раскрыть глаза на окружающее, взглянуть прямым и ясным взглядом на свою жизнь»…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Давайте поподробнее об этом поговорим: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Мы с вами начинаем игру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ХОД ИГРЫ: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1 тур «Дальше, дальше»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Учитель зачитывает вопросы сначала одной команде, зате</w:t>
      </w:r>
      <w:proofErr w:type="gramStart"/>
      <w:r w:rsidRPr="00727C88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727C88">
        <w:rPr>
          <w:rFonts w:ascii="Times New Roman" w:hAnsi="Times New Roman" w:cs="Times New Roman"/>
          <w:sz w:val="24"/>
          <w:szCs w:val="24"/>
        </w:rPr>
        <w:t xml:space="preserve"> другой. Участники должны быстро и правильно ответить на вопрос. Если ученики не знают ответа или не правильно ответили, то учитель читает второй вопрос.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Вопросы для 1 команды: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Старший сын Ивана Грозного (Иван)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Он устанавливал 5летний срок сыска беглых крестьян (Указ «об урочных летах»)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Первый патриарх Московский и всея Руси (митрополит Иов)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Жена первого самозванца (Марина Мнишек)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Настоящее имя Лжедмитрия I (монах Григорий Отрепьев)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Прозвище Лжедмитрия II («тушинский вор»)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Боярская дума под руководством Ф. И. Мстиславского («Семибоярщина»)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Руководитель первого ополчения (Прокопий Ляпунов)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Верный сподвижник князя Пожарского во Втором ополчении (Кузьма Минин)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 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Вопросы для 2 команды: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Младший сын Ивана Грозного (Царевич Дмитрий)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lastRenderedPageBreak/>
        <w:t>Брат жены Федора Ивановича (Борис Годунов)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Место гибели царевича Дмитрия (город Углич)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Имя первого самозванца (Лжедмитрий I)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Он запрещал свободный переход крестьян от одного хозяина к другому (Указ «о заповедных летах»)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Почему Борис Годунов стал управлять от имени Федора (Федор не обладал крепким здоровьем, мало интересовался государственными делами, большую часть времени проводил в молитвах)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Занял престол после смерти Лжедмитрия I (Василий Шуйский)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Возглавил второе ополчение (князь Дмитрий Пожарский)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Первый царь династии Романовых (Михаил Федорович Романов)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2 Тур « Исторические термины»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Дайте определения понятиям: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Смута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Ополчение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Самозванство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династический кризис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Восстание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727C88">
        <w:rPr>
          <w:rFonts w:ascii="Times New Roman" w:hAnsi="Times New Roman" w:cs="Times New Roman"/>
          <w:sz w:val="24"/>
          <w:szCs w:val="24"/>
        </w:rPr>
        <w:t>угличское</w:t>
      </w:r>
      <w:proofErr w:type="spellEnd"/>
      <w:r w:rsidRPr="00727C88">
        <w:rPr>
          <w:rFonts w:ascii="Times New Roman" w:hAnsi="Times New Roman" w:cs="Times New Roman"/>
          <w:sz w:val="24"/>
          <w:szCs w:val="24"/>
        </w:rPr>
        <w:t xml:space="preserve"> дело”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“семибоярщина”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3.тур «Что? Где? Когда?»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Давайте вспомним хронологию Смуты.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Учитель перечисляет основные события изученного материала. Вам нужно вспомнить и записать у себя на листе даты. На работу дается 5 минут, после этого 1 участник команды записывает варианты ответа на доске.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6"/>
        <w:gridCol w:w="5891"/>
      </w:tblGrid>
      <w:tr w:rsidR="00727C88" w:rsidRPr="00727C88" w:rsidTr="00727C88">
        <w:trPr>
          <w:trHeight w:val="287"/>
          <w:tblCellSpacing w:w="15" w:type="dxa"/>
        </w:trPr>
        <w:tc>
          <w:tcPr>
            <w:tcW w:w="403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События</w:t>
            </w:r>
          </w:p>
        </w:tc>
        <w:tc>
          <w:tcPr>
            <w:tcW w:w="584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vAlign w:val="bottom"/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 учеников</w:t>
            </w:r>
          </w:p>
        </w:tc>
      </w:tr>
      <w:tr w:rsidR="00727C88" w:rsidRPr="00727C88" w:rsidTr="00727C88">
        <w:trPr>
          <w:trHeight w:val="272"/>
          <w:tblCellSpacing w:w="15" w:type="dxa"/>
        </w:trPr>
        <w:tc>
          <w:tcPr>
            <w:tcW w:w="403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Введение патриаршества в России</w:t>
            </w:r>
          </w:p>
        </w:tc>
        <w:tc>
          <w:tcPr>
            <w:tcW w:w="584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vAlign w:val="bottom"/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1589</w:t>
            </w:r>
          </w:p>
        </w:tc>
      </w:tr>
      <w:tr w:rsidR="00727C88" w:rsidRPr="00727C88" w:rsidTr="00727C88">
        <w:trPr>
          <w:trHeight w:val="574"/>
          <w:tblCellSpacing w:w="15" w:type="dxa"/>
        </w:trPr>
        <w:tc>
          <w:tcPr>
            <w:tcW w:w="403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Указ «об урочных летах», начало сыска крестьян</w:t>
            </w:r>
          </w:p>
        </w:tc>
        <w:tc>
          <w:tcPr>
            <w:tcW w:w="584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vAlign w:val="bottom"/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1597</w:t>
            </w:r>
          </w:p>
        </w:tc>
      </w:tr>
      <w:tr w:rsidR="00727C88" w:rsidRPr="00727C88" w:rsidTr="00727C88">
        <w:trPr>
          <w:trHeight w:val="287"/>
          <w:tblCellSpacing w:w="15" w:type="dxa"/>
        </w:trPr>
        <w:tc>
          <w:tcPr>
            <w:tcW w:w="403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Воцарение Лжедмитрия I</w:t>
            </w:r>
          </w:p>
        </w:tc>
        <w:tc>
          <w:tcPr>
            <w:tcW w:w="584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1605</w:t>
            </w:r>
          </w:p>
        </w:tc>
      </w:tr>
      <w:tr w:rsidR="00727C88" w:rsidRPr="00727C88" w:rsidTr="00727C88">
        <w:trPr>
          <w:trHeight w:val="272"/>
          <w:tblCellSpacing w:w="15" w:type="dxa"/>
        </w:trPr>
        <w:tc>
          <w:tcPr>
            <w:tcW w:w="403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Убийство Лжедмитрия I</w:t>
            </w:r>
          </w:p>
        </w:tc>
        <w:tc>
          <w:tcPr>
            <w:tcW w:w="584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17 мая 1606</w:t>
            </w:r>
          </w:p>
        </w:tc>
      </w:tr>
      <w:tr w:rsidR="00727C88" w:rsidRPr="00727C88" w:rsidTr="00727C88">
        <w:trPr>
          <w:trHeight w:val="574"/>
          <w:tblCellSpacing w:w="15" w:type="dxa"/>
        </w:trPr>
        <w:tc>
          <w:tcPr>
            <w:tcW w:w="403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под предводительством И. </w:t>
            </w:r>
            <w:proofErr w:type="spellStart"/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</w:p>
        </w:tc>
        <w:tc>
          <w:tcPr>
            <w:tcW w:w="584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1606- 1607</w:t>
            </w:r>
          </w:p>
        </w:tc>
      </w:tr>
      <w:tr w:rsidR="00727C88" w:rsidRPr="00727C88" w:rsidTr="00727C88">
        <w:trPr>
          <w:trHeight w:val="287"/>
          <w:tblCellSpacing w:w="15" w:type="dxa"/>
        </w:trPr>
        <w:tc>
          <w:tcPr>
            <w:tcW w:w="403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Царствование Василия Шуйского</w:t>
            </w:r>
          </w:p>
        </w:tc>
        <w:tc>
          <w:tcPr>
            <w:tcW w:w="584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1606-1610</w:t>
            </w:r>
          </w:p>
        </w:tc>
      </w:tr>
      <w:tr w:rsidR="00727C88" w:rsidRPr="00727C88" w:rsidTr="00727C88">
        <w:trPr>
          <w:trHeight w:val="559"/>
          <w:tblCellSpacing w:w="15" w:type="dxa"/>
        </w:trPr>
        <w:tc>
          <w:tcPr>
            <w:tcW w:w="403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под предводительством И. И. </w:t>
            </w:r>
            <w:proofErr w:type="spellStart"/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</w:p>
        </w:tc>
        <w:tc>
          <w:tcPr>
            <w:tcW w:w="584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1606-1607</w:t>
            </w:r>
          </w:p>
        </w:tc>
      </w:tr>
      <w:tr w:rsidR="00727C88" w:rsidRPr="00727C88" w:rsidTr="00727C88">
        <w:trPr>
          <w:trHeight w:val="287"/>
          <w:tblCellSpacing w:w="15" w:type="dxa"/>
        </w:trPr>
        <w:tc>
          <w:tcPr>
            <w:tcW w:w="403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«семибоярщины»</w:t>
            </w:r>
          </w:p>
        </w:tc>
        <w:tc>
          <w:tcPr>
            <w:tcW w:w="584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1610-1612</w:t>
            </w:r>
          </w:p>
        </w:tc>
      </w:tr>
      <w:tr w:rsidR="00727C88" w:rsidRPr="00727C88" w:rsidTr="00727C88">
        <w:trPr>
          <w:trHeight w:val="287"/>
          <w:tblCellSpacing w:w="15" w:type="dxa"/>
        </w:trPr>
        <w:tc>
          <w:tcPr>
            <w:tcW w:w="403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Образование Первого ополчения</w:t>
            </w:r>
          </w:p>
        </w:tc>
        <w:tc>
          <w:tcPr>
            <w:tcW w:w="584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1611</w:t>
            </w:r>
          </w:p>
        </w:tc>
      </w:tr>
      <w:tr w:rsidR="00727C88" w:rsidRPr="00727C88" w:rsidTr="00727C88">
        <w:trPr>
          <w:trHeight w:val="559"/>
          <w:tblCellSpacing w:w="15" w:type="dxa"/>
        </w:trPr>
        <w:tc>
          <w:tcPr>
            <w:tcW w:w="403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Образование Второго ополчения, освобождение Москвы</w:t>
            </w:r>
          </w:p>
        </w:tc>
        <w:tc>
          <w:tcPr>
            <w:tcW w:w="584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1612</w:t>
            </w:r>
          </w:p>
        </w:tc>
      </w:tr>
      <w:tr w:rsidR="00727C88" w:rsidRPr="00727C88" w:rsidTr="00727C88">
        <w:trPr>
          <w:trHeight w:val="287"/>
          <w:tblCellSpacing w:w="15" w:type="dxa"/>
        </w:trPr>
        <w:tc>
          <w:tcPr>
            <w:tcW w:w="403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Избрание Михаила Романова царем</w:t>
            </w:r>
          </w:p>
        </w:tc>
        <w:tc>
          <w:tcPr>
            <w:tcW w:w="584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1613</w:t>
            </w:r>
          </w:p>
        </w:tc>
      </w:tr>
    </w:tbl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4 . Тур «О ком идет речь?»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Боярин, сестра которого была женой царя, фактический правитель России в конце XVI века.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(Борис Годунов)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 xml:space="preserve">Царь, впервые присягнувший своим </w:t>
      </w:r>
      <w:proofErr w:type="spellStart"/>
      <w:r w:rsidRPr="00727C88">
        <w:rPr>
          <w:rFonts w:ascii="Times New Roman" w:hAnsi="Times New Roman" w:cs="Times New Roman"/>
          <w:sz w:val="24"/>
          <w:szCs w:val="24"/>
        </w:rPr>
        <w:t>подданным</w:t>
      </w:r>
      <w:proofErr w:type="gramStart"/>
      <w:r w:rsidRPr="00727C88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727C88">
        <w:rPr>
          <w:rFonts w:ascii="Times New Roman" w:hAnsi="Times New Roman" w:cs="Times New Roman"/>
          <w:sz w:val="24"/>
          <w:szCs w:val="24"/>
        </w:rPr>
        <w:t>вергнут</w:t>
      </w:r>
      <w:proofErr w:type="spellEnd"/>
      <w:r w:rsidRPr="00727C88">
        <w:rPr>
          <w:rFonts w:ascii="Times New Roman" w:hAnsi="Times New Roman" w:cs="Times New Roman"/>
          <w:sz w:val="24"/>
          <w:szCs w:val="24"/>
        </w:rPr>
        <w:t xml:space="preserve"> с престола, насильно пострижен в монахи, выдан полякам, увезен в Польшу, умер в заточении.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(Василий Шуйский)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 xml:space="preserve">Торговый человек, земский староста, призвал создать ополчение для освобождения </w:t>
      </w:r>
      <w:proofErr w:type="gramStart"/>
      <w:r w:rsidRPr="00727C88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иноземных захватчиков.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(Кузьма Минин)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 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 xml:space="preserve">“… молод, разумом еще не дошел и боярам будет </w:t>
      </w:r>
      <w:proofErr w:type="spellStart"/>
      <w:r w:rsidRPr="00727C88">
        <w:rPr>
          <w:rFonts w:ascii="Times New Roman" w:hAnsi="Times New Roman" w:cs="Times New Roman"/>
          <w:sz w:val="24"/>
          <w:szCs w:val="24"/>
        </w:rPr>
        <w:t>поваден</w:t>
      </w:r>
      <w:proofErr w:type="spellEnd"/>
      <w:r w:rsidRPr="00727C88">
        <w:rPr>
          <w:rFonts w:ascii="Times New Roman" w:hAnsi="Times New Roman" w:cs="Times New Roman"/>
          <w:sz w:val="24"/>
          <w:szCs w:val="24"/>
        </w:rPr>
        <w:t>”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(Михаил Романов)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5 тур «Темная лошадка»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На доске висят портреты исторических деятелей Смутного времени, ученики получают конверты с листами, на которых написаны имена. Необходимо правильно сопоставить имена и личности. На это дается 5 минут. После чего два ученика каждой команды рядом с портретами прикрепляет имя (с помощью магнита). Каждое правильное совпадение – 1 балл.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7"/>
        <w:gridCol w:w="6662"/>
      </w:tblGrid>
      <w:tr w:rsidR="00727C88" w:rsidRPr="00727C88" w:rsidTr="00727C88">
        <w:trPr>
          <w:tblCellSpacing w:w="15" w:type="dxa"/>
        </w:trPr>
        <w:tc>
          <w:tcPr>
            <w:tcW w:w="30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Царь Борис Федорович Годунов</w:t>
            </w:r>
          </w:p>
        </w:tc>
        <w:tc>
          <w:tcPr>
            <w:tcW w:w="66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Лжедмитрий I</w:t>
            </w:r>
          </w:p>
        </w:tc>
      </w:tr>
      <w:tr w:rsidR="00727C88" w:rsidRPr="00727C88" w:rsidTr="00727C88">
        <w:trPr>
          <w:tblCellSpacing w:w="15" w:type="dxa"/>
        </w:trPr>
        <w:tc>
          <w:tcPr>
            <w:tcW w:w="30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Царь Василий Иванович Шуйский</w:t>
            </w:r>
          </w:p>
        </w:tc>
        <w:tc>
          <w:tcPr>
            <w:tcW w:w="66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Лжедмитрий II</w:t>
            </w:r>
          </w:p>
        </w:tc>
      </w:tr>
      <w:tr w:rsidR="00727C88" w:rsidRPr="00727C88" w:rsidTr="00727C88">
        <w:trPr>
          <w:tblCellSpacing w:w="15" w:type="dxa"/>
        </w:trPr>
        <w:tc>
          <w:tcPr>
            <w:tcW w:w="30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Дмитрий Пожарский</w:t>
            </w:r>
          </w:p>
        </w:tc>
        <w:tc>
          <w:tcPr>
            <w:tcW w:w="66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Кузьма Минин</w:t>
            </w:r>
          </w:p>
        </w:tc>
      </w:tr>
      <w:tr w:rsidR="00727C88" w:rsidRPr="00727C88" w:rsidTr="00727C88">
        <w:trPr>
          <w:tblCellSpacing w:w="15" w:type="dxa"/>
        </w:trPr>
        <w:tc>
          <w:tcPr>
            <w:tcW w:w="30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br/>
      </w:r>
      <w:r w:rsidRPr="00727C88">
        <w:rPr>
          <w:rFonts w:ascii="Times New Roman" w:hAnsi="Times New Roman" w:cs="Times New Roman"/>
          <w:b/>
          <w:bCs/>
          <w:sz w:val="24"/>
          <w:szCs w:val="24"/>
        </w:rPr>
        <w:t>6. Тур « Путешествие в историческую Москву»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« разгадайте кроссворд»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Вопросы.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В каком городе стоит памятник</w:t>
      </w:r>
      <w:proofErr w:type="gramStart"/>
      <w:r w:rsidRPr="00727C8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27C88">
        <w:rPr>
          <w:rFonts w:ascii="Times New Roman" w:hAnsi="Times New Roman" w:cs="Times New Roman"/>
          <w:sz w:val="24"/>
          <w:szCs w:val="24"/>
        </w:rPr>
        <w:t xml:space="preserve"> на котором есть такая надпись: « Гражданину Минину и князю Пожарском</w:t>
      </w:r>
      <w:proofErr w:type="gramStart"/>
      <w:r w:rsidRPr="00727C88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727C88">
        <w:rPr>
          <w:rFonts w:ascii="Times New Roman" w:hAnsi="Times New Roman" w:cs="Times New Roman"/>
          <w:sz w:val="24"/>
          <w:szCs w:val="24"/>
        </w:rPr>
        <w:t xml:space="preserve"> благодарная Россия, в лето 1818 года» ( Москва)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Кто хозяйничал в Москве в начале 17 века? ( Поляки)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Какой город заняли шведы в начале 17 века? ( Новгород)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Место, где проходили собрания новгородцев? ( Площадь)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Что должно было защищать народное ополчение? ( Отечество)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lastRenderedPageBreak/>
        <w:t>Что стали собирать новгородцы для создания народного ополчения? ( Деньги)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Кто занимался хозяйством ополчения и его казной? ( Минин)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 xml:space="preserve">Верховной воеводой пригласили князя… </w:t>
      </w:r>
      <w:proofErr w:type="gramStart"/>
      <w:r w:rsidRPr="00727C8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27C88">
        <w:rPr>
          <w:rFonts w:ascii="Times New Roman" w:hAnsi="Times New Roman" w:cs="Times New Roman"/>
          <w:sz w:val="24"/>
          <w:szCs w:val="24"/>
        </w:rPr>
        <w:t>Пожарский)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 xml:space="preserve">Войска Пожарского штурмом взяли Китай </w:t>
      </w:r>
      <w:proofErr w:type="gramStart"/>
      <w:r w:rsidRPr="00727C88">
        <w:rPr>
          <w:rFonts w:ascii="Times New Roman" w:hAnsi="Times New Roman" w:cs="Times New Roman"/>
          <w:sz w:val="24"/>
          <w:szCs w:val="24"/>
        </w:rPr>
        <w:t>–г</w:t>
      </w:r>
      <w:proofErr w:type="gramEnd"/>
      <w:r w:rsidRPr="00727C88">
        <w:rPr>
          <w:rFonts w:ascii="Times New Roman" w:hAnsi="Times New Roman" w:cs="Times New Roman"/>
          <w:sz w:val="24"/>
          <w:szCs w:val="24"/>
        </w:rPr>
        <w:t>ород, а затем сдался и гарнизон… ( Кремль)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br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"/>
        <w:gridCol w:w="350"/>
        <w:gridCol w:w="350"/>
        <w:gridCol w:w="350"/>
        <w:gridCol w:w="350"/>
        <w:gridCol w:w="350"/>
        <w:gridCol w:w="350"/>
        <w:gridCol w:w="350"/>
        <w:gridCol w:w="429"/>
        <w:gridCol w:w="350"/>
        <w:gridCol w:w="350"/>
        <w:gridCol w:w="350"/>
        <w:gridCol w:w="350"/>
        <w:gridCol w:w="350"/>
        <w:gridCol w:w="365"/>
      </w:tblGrid>
      <w:tr w:rsidR="00727C88" w:rsidRPr="00727C88" w:rsidTr="00727C88">
        <w:trPr>
          <w:trHeight w:val="360"/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27C88" w:rsidRPr="00727C88" w:rsidTr="00727C88">
        <w:trPr>
          <w:trHeight w:val="360"/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7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27C88" w:rsidRPr="00727C88" w:rsidTr="00727C88">
        <w:trPr>
          <w:trHeight w:val="360"/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27C88" w:rsidRPr="00727C88" w:rsidTr="00727C88">
        <w:trPr>
          <w:trHeight w:val="360"/>
          <w:tblCellSpacing w:w="15" w:type="dxa"/>
        </w:trPr>
        <w:tc>
          <w:tcPr>
            <w:tcW w:w="6" w:type="dxa"/>
            <w:tcBorders>
              <w:top w:val="nil"/>
              <w:left w:val="single" w:sz="6" w:space="0" w:color="000001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27C88" w:rsidRPr="00727C88" w:rsidTr="00727C88">
        <w:trPr>
          <w:trHeight w:val="360"/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27C88" w:rsidRPr="00727C88" w:rsidTr="00727C88">
        <w:trPr>
          <w:trHeight w:val="360"/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27C88" w:rsidRPr="00727C88" w:rsidTr="00727C88">
        <w:trPr>
          <w:trHeight w:val="360"/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27C88" w:rsidRPr="00727C88" w:rsidTr="00727C88">
        <w:trPr>
          <w:trHeight w:val="360"/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6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27C88" w:rsidRPr="00727C88" w:rsidTr="00727C88">
        <w:trPr>
          <w:trHeight w:val="360"/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0000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C88" w:rsidRPr="00727C88" w:rsidRDefault="00727C88" w:rsidP="00727C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br/>
        <w:t> 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727C88">
        <w:rPr>
          <w:rFonts w:ascii="Times New Roman" w:hAnsi="Times New Roman" w:cs="Times New Roman"/>
          <w:sz w:val="24"/>
          <w:szCs w:val="24"/>
        </w:rPr>
        <w:t> Подведение итогов игры</w:t>
      </w:r>
      <w:r w:rsidRPr="00727C88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727C88">
        <w:rPr>
          <w:rFonts w:ascii="Times New Roman" w:hAnsi="Times New Roman" w:cs="Times New Roman"/>
          <w:sz w:val="24"/>
          <w:szCs w:val="24"/>
        </w:rPr>
        <w:t>Подведение итогов работы на уроке.(5мин)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Вот и завершилось наше с вами путешествие по Смутному времени.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Учитель выставляет оценки ученикам и подводит итого урока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А вот о политике Михаила Романова нам предстоит с вами поговорить уже на следующем уроке. Почему в истории России царя Михаила прозвали «кроткий», а его сына – Алексея – «тишайшим»?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 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727C88">
        <w:rPr>
          <w:rFonts w:ascii="Times New Roman" w:hAnsi="Times New Roman" w:cs="Times New Roman"/>
          <w:sz w:val="24"/>
          <w:szCs w:val="24"/>
        </w:rPr>
        <w:t> </w:t>
      </w:r>
      <w:r w:rsidRPr="00727C88">
        <w:rPr>
          <w:rFonts w:ascii="Times New Roman" w:hAnsi="Times New Roman" w:cs="Times New Roman"/>
          <w:b/>
          <w:bCs/>
          <w:sz w:val="24"/>
          <w:szCs w:val="24"/>
        </w:rPr>
        <w:t>Домашнее задание:</w:t>
      </w:r>
      <w:r w:rsidRPr="00727C88">
        <w:rPr>
          <w:rFonts w:ascii="Times New Roman" w:hAnsi="Times New Roman" w:cs="Times New Roman"/>
          <w:sz w:val="24"/>
          <w:szCs w:val="24"/>
        </w:rPr>
        <w:t xml:space="preserve"> запись домашнего задания </w:t>
      </w:r>
      <w:proofErr w:type="gramStart"/>
      <w:r w:rsidRPr="00727C88">
        <w:rPr>
          <w:rFonts w:ascii="Times New Roman" w:hAnsi="Times New Roman" w:cs="Times New Roman"/>
          <w:sz w:val="24"/>
          <w:szCs w:val="24"/>
        </w:rPr>
        <w:t>:п</w:t>
      </w:r>
      <w:proofErr w:type="gramEnd"/>
      <w:r w:rsidRPr="00727C88">
        <w:rPr>
          <w:rFonts w:ascii="Times New Roman" w:hAnsi="Times New Roman" w:cs="Times New Roman"/>
          <w:sz w:val="24"/>
          <w:szCs w:val="24"/>
        </w:rPr>
        <w:t>одготовить сообщение на тему «Царь Михаил Федорович Романов »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 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C88">
        <w:rPr>
          <w:rFonts w:ascii="Times New Roman" w:hAnsi="Times New Roman" w:cs="Times New Roman"/>
          <w:sz w:val="24"/>
          <w:szCs w:val="24"/>
        </w:rPr>
        <w:t>Спасибо за внимание!</w:t>
      </w:r>
    </w:p>
    <w:p w:rsidR="00727C88" w:rsidRPr="00727C88" w:rsidRDefault="00727C88" w:rsidP="00727C8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7C88" w:rsidRPr="00727C88" w:rsidSect="00727C88">
      <w:pgSz w:w="11906" w:h="16838"/>
      <w:pgMar w:top="1134" w:right="851" w:bottom="1134" w:left="851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C88"/>
    <w:rsid w:val="0072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1345</Words>
  <Characters>7672</Characters>
  <Application>Microsoft Office Word</Application>
  <DocSecurity>0</DocSecurity>
  <Lines>63</Lines>
  <Paragraphs>17</Paragraphs>
  <ScaleCrop>false</ScaleCrop>
  <Company/>
  <LinksUpToDate>false</LinksUpToDate>
  <CharactersWithSpaces>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Ахмед</dc:creator>
  <cp:lastModifiedBy>Ахмед</cp:lastModifiedBy>
  <cp:revision>1</cp:revision>
  <dcterms:created xsi:type="dcterms:W3CDTF">2022-03-02T19:18:00Z</dcterms:created>
  <dcterms:modified xsi:type="dcterms:W3CDTF">2022-03-02T19:25:00Z</dcterms:modified>
</cp:coreProperties>
</file>